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C9" w:rsidRDefault="00966AC9">
      <w:pPr>
        <w:pStyle w:val="ConsPlusTitlePage"/>
      </w:pPr>
      <w:bookmarkStart w:id="0" w:name="_GoBack"/>
      <w:bookmarkEnd w:id="0"/>
      <w:r>
        <w:br/>
      </w:r>
    </w:p>
    <w:p w:rsidR="00966AC9" w:rsidRDefault="00966AC9">
      <w:pPr>
        <w:pStyle w:val="ConsPlusNormal"/>
        <w:jc w:val="center"/>
        <w:outlineLvl w:val="0"/>
      </w:pPr>
    </w:p>
    <w:p w:rsidR="00966AC9" w:rsidRDefault="00966AC9">
      <w:pPr>
        <w:pStyle w:val="ConsPlusTitle"/>
        <w:jc w:val="center"/>
        <w:outlineLvl w:val="0"/>
      </w:pPr>
      <w:r>
        <w:t>ПРАВИТЕЛЬСТВО ОМСКОЙ ОБЛАСТИ</w:t>
      </w:r>
    </w:p>
    <w:p w:rsidR="00966AC9" w:rsidRDefault="00966AC9">
      <w:pPr>
        <w:pStyle w:val="ConsPlusTitle"/>
        <w:jc w:val="center"/>
      </w:pPr>
    </w:p>
    <w:p w:rsidR="00966AC9" w:rsidRDefault="00966AC9">
      <w:pPr>
        <w:pStyle w:val="ConsPlusTitle"/>
        <w:jc w:val="center"/>
      </w:pPr>
      <w:r>
        <w:t>ПОСТАНОВЛЕНИЕ</w:t>
      </w:r>
    </w:p>
    <w:p w:rsidR="00966AC9" w:rsidRDefault="00966AC9">
      <w:pPr>
        <w:pStyle w:val="ConsPlusTitle"/>
        <w:jc w:val="center"/>
      </w:pPr>
      <w:r>
        <w:t>от 17 декабря 2014 г. N 302-п</w:t>
      </w:r>
    </w:p>
    <w:p w:rsidR="00966AC9" w:rsidRDefault="00966AC9">
      <w:pPr>
        <w:pStyle w:val="ConsPlusTitle"/>
        <w:jc w:val="center"/>
      </w:pPr>
    </w:p>
    <w:p w:rsidR="00966AC9" w:rsidRDefault="00966AC9">
      <w:pPr>
        <w:pStyle w:val="ConsPlusTitle"/>
        <w:jc w:val="center"/>
      </w:pPr>
      <w:r>
        <w:t>ОБ УТВЕРЖДЕНИИ ПОРЯДКА НАЗНАЧЕНИЯ НА КОНКУРСНОЙ</w:t>
      </w:r>
    </w:p>
    <w:p w:rsidR="00966AC9" w:rsidRDefault="00966AC9">
      <w:pPr>
        <w:pStyle w:val="ConsPlusTitle"/>
        <w:jc w:val="center"/>
      </w:pPr>
      <w:r>
        <w:t>ОСНОВЕ РУКОВОДИТЕЛЯ СПЕЦИАЛИЗИРОВАННОЙ НЕКОММЕРЧЕСКОЙ</w:t>
      </w:r>
    </w:p>
    <w:p w:rsidR="00966AC9" w:rsidRDefault="00966AC9">
      <w:pPr>
        <w:pStyle w:val="ConsPlusTitle"/>
        <w:jc w:val="center"/>
      </w:pPr>
      <w:r>
        <w:t>ОРГАНИЗАЦИИ, КОТОРАЯ ОСУЩЕСТВЛЯЕТ ДЕЯТЕЛЬНОСТЬ,</w:t>
      </w:r>
    </w:p>
    <w:p w:rsidR="00966AC9" w:rsidRDefault="00966AC9">
      <w:pPr>
        <w:pStyle w:val="ConsPlusTitle"/>
        <w:jc w:val="center"/>
      </w:pPr>
      <w:r>
        <w:t>НАПРАВЛЕННУЮ НА ОБЕСПЕЧЕНИЕ ПРОВЕДЕНИЯ КАПИТАЛЬНОГО</w:t>
      </w:r>
    </w:p>
    <w:p w:rsidR="00966AC9" w:rsidRDefault="00966AC9">
      <w:pPr>
        <w:pStyle w:val="ConsPlusTitle"/>
        <w:jc w:val="center"/>
      </w:pPr>
      <w:r>
        <w:t>РЕМОНТА ОБЩЕГО ИМУЩЕСТВА В МНОГОКВАРТИРНЫХ ДОМАХ,</w:t>
      </w:r>
    </w:p>
    <w:p w:rsidR="00966AC9" w:rsidRDefault="00966AC9">
      <w:pPr>
        <w:pStyle w:val="ConsPlusTitle"/>
        <w:jc w:val="center"/>
      </w:pPr>
      <w:r>
        <w:t>РАСПОЛОЖЕННЫХ НА ТЕРРИТОРИИ ОМСКОЙ ОБЛАСТИ</w:t>
      </w:r>
    </w:p>
    <w:p w:rsidR="00966AC9" w:rsidRDefault="00966AC9">
      <w:pPr>
        <w:pStyle w:val="ConsPlusNormal"/>
        <w:jc w:val="center"/>
      </w:pPr>
    </w:p>
    <w:p w:rsidR="00966AC9" w:rsidRDefault="00966AC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4.1 статьи 178</w:t>
        </w:r>
      </w:hyperlink>
      <w:r>
        <w:t xml:space="preserve"> Жилищного кодекса Российской Федерации, </w:t>
      </w:r>
      <w:hyperlink r:id="rId5" w:history="1">
        <w:r>
          <w:rPr>
            <w:color w:val="0000FF"/>
          </w:rPr>
          <w:t>пунктом 5.1 статьи 4</w:t>
        </w:r>
      </w:hyperlink>
      <w:r>
        <w:t xml:space="preserve"> Закона Омской области "Об организации проведения капитального ремонта общего имущества в многоквартирных домах, расположенных на территории Омской области" Правительство Омской области постановляет:</w:t>
      </w:r>
    </w:p>
    <w:p w:rsidR="00966AC9" w:rsidRDefault="00966AC9">
      <w:pPr>
        <w:pStyle w:val="ConsPlusNormal"/>
        <w:ind w:firstLine="540"/>
        <w:jc w:val="both"/>
      </w:pPr>
      <w:r>
        <w:t xml:space="preserve">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назначения на конкурсной основе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домах, расположенных на территории Омской области.</w:t>
      </w:r>
    </w:p>
    <w:p w:rsidR="00966AC9" w:rsidRDefault="00966AC9">
      <w:pPr>
        <w:pStyle w:val="ConsPlusNormal"/>
        <w:jc w:val="right"/>
      </w:pPr>
    </w:p>
    <w:p w:rsidR="00966AC9" w:rsidRDefault="00966AC9">
      <w:pPr>
        <w:pStyle w:val="ConsPlusNormal"/>
        <w:jc w:val="right"/>
      </w:pPr>
      <w:r>
        <w:t>Губернатор Омской области,</w:t>
      </w:r>
    </w:p>
    <w:p w:rsidR="00966AC9" w:rsidRDefault="00966AC9">
      <w:pPr>
        <w:pStyle w:val="ConsPlusNormal"/>
        <w:jc w:val="right"/>
      </w:pPr>
      <w:r>
        <w:t>Председатель Правительства</w:t>
      </w:r>
    </w:p>
    <w:p w:rsidR="00966AC9" w:rsidRDefault="00966AC9">
      <w:pPr>
        <w:pStyle w:val="ConsPlusNormal"/>
        <w:jc w:val="right"/>
      </w:pPr>
      <w:r>
        <w:t>Омской области</w:t>
      </w:r>
    </w:p>
    <w:p w:rsidR="00966AC9" w:rsidRDefault="00966AC9">
      <w:pPr>
        <w:pStyle w:val="ConsPlusNormal"/>
        <w:jc w:val="right"/>
      </w:pPr>
      <w:r>
        <w:t>В.И.НАЗАРОВ</w:t>
      </w:r>
    </w:p>
    <w:p w:rsidR="00966AC9" w:rsidRDefault="00966AC9">
      <w:pPr>
        <w:pStyle w:val="ConsPlusNormal"/>
        <w:jc w:val="right"/>
      </w:pPr>
    </w:p>
    <w:p w:rsidR="00966AC9" w:rsidRDefault="00966AC9">
      <w:pPr>
        <w:pStyle w:val="ConsPlusNormal"/>
        <w:jc w:val="right"/>
      </w:pPr>
    </w:p>
    <w:p w:rsidR="00966AC9" w:rsidRDefault="00966AC9">
      <w:pPr>
        <w:pStyle w:val="ConsPlusNormal"/>
        <w:jc w:val="right"/>
      </w:pPr>
    </w:p>
    <w:p w:rsidR="00966AC9" w:rsidRDefault="00966AC9">
      <w:pPr>
        <w:pStyle w:val="ConsPlusNormal"/>
        <w:jc w:val="right"/>
      </w:pPr>
    </w:p>
    <w:p w:rsidR="00966AC9" w:rsidRDefault="00966AC9">
      <w:pPr>
        <w:pStyle w:val="ConsPlusNormal"/>
        <w:jc w:val="right"/>
      </w:pPr>
    </w:p>
    <w:p w:rsidR="00966AC9" w:rsidRDefault="00966AC9">
      <w:pPr>
        <w:pStyle w:val="ConsPlusNormal"/>
        <w:jc w:val="right"/>
        <w:outlineLvl w:val="0"/>
      </w:pPr>
      <w:r>
        <w:t>Приложение</w:t>
      </w:r>
    </w:p>
    <w:p w:rsidR="00966AC9" w:rsidRDefault="00966AC9">
      <w:pPr>
        <w:pStyle w:val="ConsPlusNormal"/>
        <w:jc w:val="right"/>
      </w:pPr>
      <w:r>
        <w:t>к постановлению Правительства Омской области</w:t>
      </w:r>
    </w:p>
    <w:p w:rsidR="00966AC9" w:rsidRDefault="00966AC9">
      <w:pPr>
        <w:pStyle w:val="ConsPlusNormal"/>
        <w:jc w:val="right"/>
      </w:pPr>
      <w:r>
        <w:t>от 17 декабря 2014 г. N 302-п</w:t>
      </w:r>
    </w:p>
    <w:p w:rsidR="00966AC9" w:rsidRDefault="00966AC9">
      <w:pPr>
        <w:pStyle w:val="ConsPlusNormal"/>
        <w:jc w:val="right"/>
      </w:pPr>
    </w:p>
    <w:p w:rsidR="00966AC9" w:rsidRDefault="00966AC9">
      <w:pPr>
        <w:pStyle w:val="ConsPlusTitle"/>
        <w:jc w:val="center"/>
      </w:pPr>
      <w:bookmarkStart w:id="1" w:name="P29"/>
      <w:bookmarkEnd w:id="1"/>
      <w:r>
        <w:t>ПОРЯДОК</w:t>
      </w:r>
    </w:p>
    <w:p w:rsidR="00966AC9" w:rsidRDefault="00966AC9">
      <w:pPr>
        <w:pStyle w:val="ConsPlusTitle"/>
        <w:jc w:val="center"/>
      </w:pPr>
      <w:r>
        <w:t>назначения на конкурсной основе руководителя</w:t>
      </w:r>
    </w:p>
    <w:p w:rsidR="00966AC9" w:rsidRDefault="00966AC9">
      <w:pPr>
        <w:pStyle w:val="ConsPlusTitle"/>
        <w:jc w:val="center"/>
      </w:pPr>
      <w:r>
        <w:t>специализированной некоммерческой организации, которая</w:t>
      </w:r>
    </w:p>
    <w:p w:rsidR="00966AC9" w:rsidRDefault="00966AC9">
      <w:pPr>
        <w:pStyle w:val="ConsPlusTitle"/>
        <w:jc w:val="center"/>
      </w:pPr>
      <w:r>
        <w:t>осуществляет деятельность, направленную на обеспечение</w:t>
      </w:r>
    </w:p>
    <w:p w:rsidR="00966AC9" w:rsidRDefault="00966AC9">
      <w:pPr>
        <w:pStyle w:val="ConsPlusTitle"/>
        <w:jc w:val="center"/>
      </w:pPr>
      <w:r>
        <w:t>проведения капитального ремонта общего имущества</w:t>
      </w:r>
    </w:p>
    <w:p w:rsidR="00966AC9" w:rsidRDefault="00966AC9">
      <w:pPr>
        <w:pStyle w:val="ConsPlusTitle"/>
        <w:jc w:val="center"/>
      </w:pPr>
      <w:r>
        <w:t>в многоквартирных домах, расположенных</w:t>
      </w:r>
    </w:p>
    <w:p w:rsidR="00966AC9" w:rsidRDefault="00966AC9">
      <w:pPr>
        <w:pStyle w:val="ConsPlusTitle"/>
        <w:jc w:val="center"/>
      </w:pPr>
      <w:r>
        <w:t>на территории Омской области</w:t>
      </w:r>
    </w:p>
    <w:p w:rsidR="00966AC9" w:rsidRDefault="00966AC9">
      <w:pPr>
        <w:pStyle w:val="ConsPlusNormal"/>
        <w:jc w:val="center"/>
      </w:pPr>
    </w:p>
    <w:p w:rsidR="00966AC9" w:rsidRDefault="00966AC9">
      <w:pPr>
        <w:pStyle w:val="ConsPlusNormal"/>
        <w:ind w:firstLine="540"/>
        <w:jc w:val="both"/>
      </w:pPr>
      <w:r>
        <w:t>1. Настоящий Порядок определяет процедуру назначения на конкурсной основе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домах, расположенных на территории Омской области (далее соответственно - конкурс, региональный оператор), условия участия в конкурсе, порядок определения его победителя.</w:t>
      </w:r>
    </w:p>
    <w:p w:rsidR="00966AC9" w:rsidRDefault="00966AC9">
      <w:pPr>
        <w:pStyle w:val="ConsPlusNormal"/>
        <w:ind w:firstLine="540"/>
        <w:jc w:val="both"/>
      </w:pPr>
      <w:r>
        <w:t xml:space="preserve">2. Конкурс заключается в оценке профессионального уровня кандидатов на замещение должности руководителя регионального оператора (далее - кандидат), их соответствия квалификационным требованиям к должности руководителя регионального оператора (далее - </w:t>
      </w:r>
      <w:r>
        <w:lastRenderedPageBreak/>
        <w:t>квалификационные требования).</w:t>
      </w:r>
    </w:p>
    <w:p w:rsidR="00966AC9" w:rsidRDefault="00966AC9">
      <w:pPr>
        <w:pStyle w:val="ConsPlusNormal"/>
        <w:ind w:firstLine="540"/>
        <w:jc w:val="both"/>
      </w:pPr>
      <w:r>
        <w:t>3. Решение о проведении конкурса принимается Министерством строительства и жилищно-коммунального комплекса Омской области (далее - Министерство) в форме распоряжения.</w:t>
      </w:r>
    </w:p>
    <w:p w:rsidR="00966AC9" w:rsidRDefault="00966AC9">
      <w:pPr>
        <w:pStyle w:val="ConsPlusNormal"/>
        <w:ind w:firstLine="540"/>
        <w:jc w:val="both"/>
      </w:pPr>
      <w:r>
        <w:t>4. Решением о проведении конкурса утверждаются:</w:t>
      </w:r>
    </w:p>
    <w:p w:rsidR="00966AC9" w:rsidRDefault="00966AC9">
      <w:pPr>
        <w:pStyle w:val="ConsPlusNormal"/>
        <w:ind w:firstLine="540"/>
        <w:jc w:val="both"/>
      </w:pPr>
      <w:r>
        <w:t>1) состав комиссии по проведению конкурса (далее - комиссия);</w:t>
      </w:r>
    </w:p>
    <w:p w:rsidR="00966AC9" w:rsidRDefault="00966AC9">
      <w:pPr>
        <w:pStyle w:val="ConsPlusNormal"/>
        <w:ind w:firstLine="540"/>
        <w:jc w:val="both"/>
      </w:pPr>
      <w:r>
        <w:t>2) дата, время и место проведения конкурса;</w:t>
      </w:r>
    </w:p>
    <w:p w:rsidR="00966AC9" w:rsidRDefault="00966AC9">
      <w:pPr>
        <w:pStyle w:val="ConsPlusNormal"/>
        <w:ind w:firstLine="540"/>
        <w:jc w:val="both"/>
      </w:pPr>
      <w:r>
        <w:t>3) форма проведения конкурса;</w:t>
      </w:r>
    </w:p>
    <w:p w:rsidR="00966AC9" w:rsidRDefault="00966AC9">
      <w:pPr>
        <w:pStyle w:val="ConsPlusNormal"/>
        <w:ind w:firstLine="540"/>
        <w:jc w:val="both"/>
      </w:pPr>
      <w:r>
        <w:t>4) форма заявки от кандидата на участие в конкурсе (далее - заявка).</w:t>
      </w:r>
    </w:p>
    <w:p w:rsidR="00966AC9" w:rsidRDefault="00966AC9">
      <w:pPr>
        <w:pStyle w:val="ConsPlusNormal"/>
        <w:ind w:firstLine="540"/>
        <w:jc w:val="both"/>
      </w:pPr>
      <w:r>
        <w:t>5. Комиссия состоит из председателя, заместителя председателя, секретаря и иных членов комиссии.</w:t>
      </w:r>
    </w:p>
    <w:p w:rsidR="00966AC9" w:rsidRDefault="00966AC9">
      <w:pPr>
        <w:pStyle w:val="ConsPlusNormal"/>
        <w:ind w:firstLine="540"/>
        <w:jc w:val="both"/>
      </w:pPr>
      <w:r>
        <w:t>В состав комиссии включаются представители Министерства, Министерства имущественных отношений Омской области, Министерства экономики Омской области, Государственной жилищной инспекции Омской области, иных органов исполнительной власти Омской области, а также могут включаться по согласованию представители территориальных органов федеральных органов исполнительной власти, расположенных на территории Омской области, органов местного самоуправления Омской области, независимые эксперты.</w:t>
      </w:r>
    </w:p>
    <w:p w:rsidR="00966AC9" w:rsidRDefault="00966AC9">
      <w:pPr>
        <w:pStyle w:val="ConsPlusNormal"/>
        <w:ind w:firstLine="540"/>
        <w:jc w:val="both"/>
      </w:pPr>
      <w:r>
        <w:t>6. Председателем, секретарем комиссии являются представители Министерства, заместителем председателя комиссии - представитель Министерства имущественных отношений Омской области.</w:t>
      </w:r>
    </w:p>
    <w:p w:rsidR="00966AC9" w:rsidRDefault="00966AC9">
      <w:pPr>
        <w:pStyle w:val="ConsPlusNormal"/>
        <w:ind w:firstLine="540"/>
        <w:jc w:val="both"/>
      </w:pPr>
      <w:r>
        <w:t>7. Министерство:</w:t>
      </w:r>
    </w:p>
    <w:p w:rsidR="00966AC9" w:rsidRDefault="00966AC9">
      <w:pPr>
        <w:pStyle w:val="ConsPlusNormal"/>
        <w:ind w:firstLine="540"/>
        <w:jc w:val="both"/>
      </w:pPr>
      <w:r>
        <w:t>1) устанавливает квалификационные требования, в том числе к образованию, стажу и опыту работы по профилю регионального оператора;</w:t>
      </w:r>
    </w:p>
    <w:p w:rsidR="00966AC9" w:rsidRDefault="00966AC9">
      <w:pPr>
        <w:pStyle w:val="ConsPlusNormal"/>
        <w:ind w:firstLine="540"/>
        <w:jc w:val="both"/>
      </w:pPr>
      <w:r>
        <w:t>2) организует публикацию информационного сообщения о проведении конкурса (далее - информационное сообщение) в средствах массовой информации, определенных областным законодательством для официального опубликования правовых актов органов исполнительной власти Омской области, а также размещает его на своем официальном сайте www.mszhk.omskportal.ru в информационно-телекоммуникационной сети "Интернет" (далее - сайт Министерства) в срок не позднее чем за 30 календарных дней до даты проведения конкурса.</w:t>
      </w:r>
    </w:p>
    <w:p w:rsidR="00966AC9" w:rsidRDefault="00966AC9">
      <w:pPr>
        <w:pStyle w:val="ConsPlusNormal"/>
        <w:ind w:firstLine="540"/>
        <w:jc w:val="both"/>
      </w:pPr>
      <w:r>
        <w:t>8. Информационное сообщение должно включать:</w:t>
      </w:r>
    </w:p>
    <w:p w:rsidR="00966AC9" w:rsidRDefault="00966AC9">
      <w:pPr>
        <w:pStyle w:val="ConsPlusNormal"/>
        <w:ind w:firstLine="540"/>
        <w:jc w:val="both"/>
      </w:pPr>
      <w:r>
        <w:t>1) наименование, основные функции регионального оператора, сведения о его месте нахождения;</w:t>
      </w:r>
    </w:p>
    <w:p w:rsidR="00966AC9" w:rsidRDefault="00966AC9">
      <w:pPr>
        <w:pStyle w:val="ConsPlusNormal"/>
        <w:ind w:firstLine="540"/>
        <w:jc w:val="both"/>
      </w:pPr>
      <w:r>
        <w:t>2) наименование должности руководителя регионального оператора в соответствии с его учредительными документами;</w:t>
      </w:r>
    </w:p>
    <w:p w:rsidR="00966AC9" w:rsidRDefault="00966AC9">
      <w:pPr>
        <w:pStyle w:val="ConsPlusNormal"/>
        <w:ind w:firstLine="540"/>
        <w:jc w:val="both"/>
      </w:pPr>
      <w:r>
        <w:t>3) квалификационные требования;</w:t>
      </w:r>
    </w:p>
    <w:p w:rsidR="00966AC9" w:rsidRDefault="00966AC9">
      <w:pPr>
        <w:pStyle w:val="ConsPlusNormal"/>
        <w:ind w:firstLine="540"/>
        <w:jc w:val="both"/>
      </w:pPr>
      <w:r>
        <w:t xml:space="preserve">4) место, время и срок приема документов, подлежащих представлению в соответствии с </w:t>
      </w:r>
      <w:hyperlink w:anchor="P62" w:history="1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966AC9" w:rsidRDefault="00966AC9">
      <w:pPr>
        <w:pStyle w:val="ConsPlusNormal"/>
        <w:ind w:firstLine="540"/>
        <w:jc w:val="both"/>
      </w:pPr>
      <w:r>
        <w:t>5) дату, время и место проведения конкурса, а также подведения итогов конкурса;</w:t>
      </w:r>
    </w:p>
    <w:p w:rsidR="00966AC9" w:rsidRDefault="00966AC9">
      <w:pPr>
        <w:pStyle w:val="ConsPlusNormal"/>
        <w:ind w:firstLine="540"/>
        <w:jc w:val="both"/>
      </w:pPr>
      <w:r>
        <w:t>6) сведения о способах получения подробной информации о конкурсе (номер телефона, факса, адрес электронной почты и сайта Министерства);</w:t>
      </w:r>
    </w:p>
    <w:p w:rsidR="00966AC9" w:rsidRDefault="00966AC9">
      <w:pPr>
        <w:pStyle w:val="ConsPlusNormal"/>
        <w:ind w:firstLine="540"/>
        <w:jc w:val="both"/>
      </w:pPr>
      <w:r>
        <w:t>7) условия трудового договора с руководителем регионального оператора;</w:t>
      </w:r>
    </w:p>
    <w:p w:rsidR="00966AC9" w:rsidRDefault="00966AC9">
      <w:pPr>
        <w:pStyle w:val="ConsPlusNormal"/>
        <w:ind w:firstLine="540"/>
        <w:jc w:val="both"/>
      </w:pPr>
      <w:r>
        <w:t>8) форму заявки.</w:t>
      </w:r>
    </w:p>
    <w:p w:rsidR="00966AC9" w:rsidRDefault="00966AC9">
      <w:pPr>
        <w:pStyle w:val="ConsPlusNormal"/>
        <w:ind w:firstLine="540"/>
        <w:jc w:val="both"/>
      </w:pPr>
      <w:r>
        <w:t>9. С момента начала приема заявок комиссия предоставляет каждому кандидату возможность ознакомления с условиями трудового договора с руководителем регионального оператора, общими сведениями и основными показателями деятельности регионального оператора, вопросами для тестовых испытаний в случае их проведения.</w:t>
      </w:r>
    </w:p>
    <w:p w:rsidR="00966AC9" w:rsidRDefault="00966AC9">
      <w:pPr>
        <w:pStyle w:val="ConsPlusNormal"/>
        <w:ind w:firstLine="540"/>
        <w:jc w:val="both"/>
      </w:pPr>
      <w:r>
        <w:t>10. К участию в конкурсе допускаются физические лица, соответствующие квалификационным требованиям, установленным Министерством и указанным в информационном сообщении.</w:t>
      </w:r>
    </w:p>
    <w:p w:rsidR="00966AC9" w:rsidRDefault="00966AC9">
      <w:pPr>
        <w:pStyle w:val="ConsPlusNormal"/>
        <w:ind w:firstLine="540"/>
        <w:jc w:val="both"/>
      </w:pPr>
      <w:bookmarkStart w:id="2" w:name="P62"/>
      <w:bookmarkEnd w:id="2"/>
      <w:r>
        <w:t>11. Для участия в конкурсе кандидаты представляют в комиссию в установленный информационным сообщением срок следующие документы:</w:t>
      </w:r>
    </w:p>
    <w:p w:rsidR="00966AC9" w:rsidRDefault="00966AC9">
      <w:pPr>
        <w:pStyle w:val="ConsPlusNormal"/>
        <w:ind w:firstLine="540"/>
        <w:jc w:val="both"/>
      </w:pPr>
      <w:r>
        <w:t>1) заявку;</w:t>
      </w:r>
    </w:p>
    <w:p w:rsidR="00966AC9" w:rsidRDefault="00966AC9">
      <w:pPr>
        <w:pStyle w:val="ConsPlusNormal"/>
        <w:ind w:firstLine="540"/>
        <w:jc w:val="both"/>
      </w:pPr>
      <w:r>
        <w:t>2) фотографию;</w:t>
      </w:r>
    </w:p>
    <w:p w:rsidR="00966AC9" w:rsidRDefault="00966AC9">
      <w:pPr>
        <w:pStyle w:val="ConsPlusNormal"/>
        <w:ind w:firstLine="540"/>
        <w:jc w:val="both"/>
      </w:pPr>
      <w: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966AC9" w:rsidRDefault="00966AC9">
      <w:pPr>
        <w:pStyle w:val="ConsPlusNormal"/>
        <w:ind w:firstLine="540"/>
        <w:jc w:val="both"/>
      </w:pPr>
      <w:r>
        <w:t xml:space="preserve">4) заверенные в установленном порядке копии документов о профессиональном </w:t>
      </w:r>
      <w:r>
        <w:lastRenderedPageBreak/>
        <w:t>образовании, повышении квалификации, о присвоении ученой степени, ученого звания;</w:t>
      </w:r>
    </w:p>
    <w:p w:rsidR="00966AC9" w:rsidRDefault="00966AC9">
      <w:pPr>
        <w:pStyle w:val="ConsPlusNormal"/>
        <w:ind w:firstLine="540"/>
        <w:jc w:val="both"/>
      </w:pPr>
      <w:r>
        <w:t>5) копию трудовой книжки или иные документы, подтверждающие трудовую деятельность;</w:t>
      </w:r>
    </w:p>
    <w:p w:rsidR="00966AC9" w:rsidRDefault="00966AC9">
      <w:pPr>
        <w:pStyle w:val="ConsPlusNormal"/>
        <w:ind w:firstLine="540"/>
        <w:jc w:val="both"/>
      </w:pPr>
      <w:r>
        <w:t>6) справку о наличии (отсутствии) судимости и (или) факта уголовного преследования либо о прекращении уголовного преследования,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966AC9" w:rsidRDefault="00966AC9">
      <w:pPr>
        <w:pStyle w:val="ConsPlusNormal"/>
        <w:ind w:firstLine="540"/>
        <w:jc w:val="both"/>
      </w:pPr>
      <w:bookmarkStart w:id="3" w:name="P69"/>
      <w:bookmarkEnd w:id="3"/>
      <w:r>
        <w:t>7) программу деятельности регионального оператора, примерная форма которой определяется Министерством.</w:t>
      </w:r>
    </w:p>
    <w:p w:rsidR="00966AC9" w:rsidRDefault="00966AC9">
      <w:pPr>
        <w:pStyle w:val="ConsPlusNormal"/>
        <w:ind w:firstLine="540"/>
        <w:jc w:val="both"/>
      </w:pPr>
      <w:r>
        <w:t>Дополнительно кандидат вправе представить документы, характеризующие его деловую репутацию.</w:t>
      </w:r>
    </w:p>
    <w:p w:rsidR="00966AC9" w:rsidRDefault="00966AC9">
      <w:pPr>
        <w:pStyle w:val="ConsPlusNormal"/>
        <w:ind w:firstLine="540"/>
        <w:jc w:val="both"/>
      </w:pPr>
      <w:r>
        <w:t>12. Комиссия:</w:t>
      </w:r>
    </w:p>
    <w:p w:rsidR="00966AC9" w:rsidRDefault="00966AC9">
      <w:pPr>
        <w:pStyle w:val="ConsPlusNormal"/>
        <w:ind w:firstLine="540"/>
        <w:jc w:val="both"/>
      </w:pPr>
      <w:r>
        <w:t>1) принимает заявки и ведет их учет;</w:t>
      </w:r>
    </w:p>
    <w:p w:rsidR="00966AC9" w:rsidRDefault="00966AC9">
      <w:pPr>
        <w:pStyle w:val="ConsPlusNormal"/>
        <w:ind w:firstLine="540"/>
        <w:jc w:val="both"/>
      </w:pPr>
      <w:r>
        <w:t>2) проверяет правильность оформления заявок и прилагаемых к ним документов.</w:t>
      </w:r>
    </w:p>
    <w:p w:rsidR="00966AC9" w:rsidRDefault="00966AC9">
      <w:pPr>
        <w:pStyle w:val="ConsPlusNormal"/>
        <w:ind w:firstLine="540"/>
        <w:jc w:val="both"/>
      </w:pPr>
      <w:r>
        <w:t>13. Комиссия отказывает кандидату в участии в конкурсе в случаях, если:</w:t>
      </w:r>
    </w:p>
    <w:p w:rsidR="00966AC9" w:rsidRDefault="00966AC9">
      <w:pPr>
        <w:pStyle w:val="ConsPlusNormal"/>
        <w:ind w:firstLine="540"/>
        <w:jc w:val="both"/>
      </w:pPr>
      <w:r>
        <w:t>1) представлен неполный комплект документов, указанных в информационном сообщении;</w:t>
      </w:r>
    </w:p>
    <w:p w:rsidR="00966AC9" w:rsidRDefault="00966AC9">
      <w:pPr>
        <w:pStyle w:val="ConsPlusNormal"/>
        <w:ind w:firstLine="540"/>
        <w:jc w:val="both"/>
      </w:pPr>
      <w:r>
        <w:t>2) представленные документы оформлены ненадлежащим образом либо не соответствуют федеральному законодательству;</w:t>
      </w:r>
    </w:p>
    <w:p w:rsidR="00966AC9" w:rsidRDefault="00966AC9">
      <w:pPr>
        <w:pStyle w:val="ConsPlusNormal"/>
        <w:ind w:firstLine="540"/>
        <w:jc w:val="both"/>
      </w:pPr>
      <w:r>
        <w:t>3) кандидат не соответствует квалификационным требованиям;</w:t>
      </w:r>
    </w:p>
    <w:p w:rsidR="00966AC9" w:rsidRDefault="00966AC9">
      <w:pPr>
        <w:pStyle w:val="ConsPlusNormal"/>
        <w:ind w:firstLine="540"/>
        <w:jc w:val="both"/>
      </w:pPr>
      <w:r>
        <w:t>4) кандидат лишен в установленном федеральным законодательством порядке права заниматься определенной профессиональной или иной деятельностью по профилю регионального оператора;</w:t>
      </w:r>
    </w:p>
    <w:p w:rsidR="00966AC9" w:rsidRDefault="00966AC9">
      <w:pPr>
        <w:pStyle w:val="ConsPlusNormal"/>
        <w:ind w:firstLine="540"/>
        <w:jc w:val="both"/>
      </w:pPr>
      <w:r>
        <w:t>5) документы представлены по истечении установленного в информационном сообщении срока.</w:t>
      </w:r>
    </w:p>
    <w:p w:rsidR="00966AC9" w:rsidRDefault="00966AC9">
      <w:pPr>
        <w:pStyle w:val="ConsPlusNormal"/>
        <w:ind w:firstLine="540"/>
        <w:jc w:val="both"/>
      </w:pPr>
      <w:r>
        <w:t>14. Конкурс проводится в два этапа.</w:t>
      </w:r>
    </w:p>
    <w:p w:rsidR="00966AC9" w:rsidRDefault="00966AC9">
      <w:pPr>
        <w:pStyle w:val="ConsPlusNormal"/>
        <w:ind w:firstLine="540"/>
        <w:jc w:val="both"/>
      </w:pPr>
      <w:r>
        <w:t>Первый этап предусматривает проведение тестовых испытаний в письменной форме и (или) индивидуального собеседования.</w:t>
      </w:r>
    </w:p>
    <w:p w:rsidR="00966AC9" w:rsidRDefault="00966AC9">
      <w:pPr>
        <w:pStyle w:val="ConsPlusNormal"/>
        <w:ind w:firstLine="540"/>
        <w:jc w:val="both"/>
      </w:pPr>
      <w:r>
        <w:t>Кандидат считается прошедшим первый этап конкурса при успешном прохождении тестовых испытаний и (или) принятии комиссией решения об успешном прохождении индивидуального собеседования.</w:t>
      </w:r>
    </w:p>
    <w:p w:rsidR="00966AC9" w:rsidRDefault="00966AC9">
      <w:pPr>
        <w:pStyle w:val="ConsPlusNormal"/>
        <w:ind w:firstLine="540"/>
        <w:jc w:val="both"/>
      </w:pPr>
      <w:r>
        <w:t>К участию во втором этапе допускаются кандидаты, успешно прошедшие первый этап конкурса.</w:t>
      </w:r>
    </w:p>
    <w:p w:rsidR="00966AC9" w:rsidRDefault="00966AC9">
      <w:pPr>
        <w:pStyle w:val="ConsPlusNormal"/>
        <w:ind w:firstLine="540"/>
        <w:jc w:val="both"/>
      </w:pPr>
      <w:r>
        <w:t xml:space="preserve">На втором этапе комиссия рассматривает программы деятельности регионального оператора, представленные кандидатами в соответствии с </w:t>
      </w:r>
      <w:hyperlink w:anchor="P69" w:history="1">
        <w:r>
          <w:rPr>
            <w:color w:val="0000FF"/>
          </w:rPr>
          <w:t>подпунктом 7 пункта 11</w:t>
        </w:r>
      </w:hyperlink>
      <w:r>
        <w:t xml:space="preserve"> настоящего Порядка, и определяет лучшую из указанных программ.</w:t>
      </w:r>
    </w:p>
    <w:p w:rsidR="00966AC9" w:rsidRDefault="00966AC9">
      <w:pPr>
        <w:pStyle w:val="ConsPlusNormal"/>
        <w:ind w:firstLine="540"/>
        <w:jc w:val="both"/>
      </w:pPr>
      <w:r>
        <w:t>15. В случае проведения первого этапа конкурса в форме тестовых испытаний комиссия в срок не позднее одного месяца до дня проведения конкурса:</w:t>
      </w:r>
    </w:p>
    <w:p w:rsidR="00966AC9" w:rsidRDefault="00966AC9">
      <w:pPr>
        <w:pStyle w:val="ConsPlusNormal"/>
        <w:ind w:firstLine="540"/>
        <w:jc w:val="both"/>
      </w:pPr>
      <w:r>
        <w:t>1) готовит перечень вопросов для тестовых испытаний, составляет и утверждает тесты;</w:t>
      </w:r>
    </w:p>
    <w:p w:rsidR="00966AC9" w:rsidRDefault="00966AC9">
      <w:pPr>
        <w:pStyle w:val="ConsPlusNormal"/>
        <w:ind w:firstLine="540"/>
        <w:jc w:val="both"/>
      </w:pPr>
      <w:r>
        <w:t>2) устанавливает количество (процент) правильных ответов, определяющих успешное прохождение тестовых испытаний. Количество правильных ответов, определяющих успешное прохождение тестовых испытаний, не может быть менее трех четвертей от их общего числа.</w:t>
      </w:r>
    </w:p>
    <w:p w:rsidR="00966AC9" w:rsidRDefault="00966AC9">
      <w:pPr>
        <w:pStyle w:val="ConsPlusNormal"/>
        <w:ind w:firstLine="540"/>
        <w:jc w:val="both"/>
      </w:pPr>
      <w:r>
        <w:t>16. Тест составляется на основе перечня вопросов для тестовых испытаний и должен обеспечивать проверку знания кандидатами:</w:t>
      </w:r>
    </w:p>
    <w:p w:rsidR="00966AC9" w:rsidRDefault="00966AC9">
      <w:pPr>
        <w:pStyle w:val="ConsPlusNormal"/>
        <w:ind w:firstLine="540"/>
        <w:jc w:val="both"/>
      </w:pPr>
      <w:r>
        <w:t>1) отраслевой специфики регионального оператора;</w:t>
      </w:r>
    </w:p>
    <w:p w:rsidR="00966AC9" w:rsidRDefault="00966AC9">
      <w:pPr>
        <w:pStyle w:val="ConsPlusNormal"/>
        <w:ind w:firstLine="540"/>
        <w:jc w:val="both"/>
      </w:pPr>
      <w:r>
        <w:t>2) основ гражданского, трудового, налогового, финансового, жилищного законодательства;</w:t>
      </w:r>
    </w:p>
    <w:p w:rsidR="00966AC9" w:rsidRDefault="00966AC9">
      <w:pPr>
        <w:pStyle w:val="ConsPlusNormal"/>
        <w:ind w:firstLine="540"/>
        <w:jc w:val="both"/>
      </w:pPr>
      <w:r>
        <w:t>3) основ менеджмента, финансового аудита и планирования.</w:t>
      </w:r>
    </w:p>
    <w:p w:rsidR="00966AC9" w:rsidRDefault="00966AC9">
      <w:pPr>
        <w:pStyle w:val="ConsPlusNormal"/>
        <w:ind w:firstLine="540"/>
        <w:jc w:val="both"/>
      </w:pPr>
      <w:r>
        <w:t>Тест должен содержать не менее 30 вопросов.</w:t>
      </w:r>
    </w:p>
    <w:p w:rsidR="00966AC9" w:rsidRDefault="00966AC9">
      <w:pPr>
        <w:pStyle w:val="ConsPlusNormal"/>
        <w:ind w:firstLine="540"/>
        <w:jc w:val="both"/>
      </w:pPr>
      <w:r>
        <w:t>17. Заседание комиссии проводится при наличии не менее двух кандидатов.</w:t>
      </w:r>
    </w:p>
    <w:p w:rsidR="00966AC9" w:rsidRDefault="00966AC9">
      <w:pPr>
        <w:pStyle w:val="ConsPlusNormal"/>
        <w:ind w:firstLine="540"/>
        <w:jc w:val="both"/>
      </w:pPr>
      <w:r>
        <w:t>18. В случае если для участия в конкурсе подана единственная заявка, Министерство принимает решение о признании конкурса несостоявшимся и проведении повторного конкурса.</w:t>
      </w:r>
    </w:p>
    <w:p w:rsidR="00966AC9" w:rsidRDefault="00966AC9">
      <w:pPr>
        <w:pStyle w:val="ConsPlusNormal"/>
        <w:ind w:firstLine="540"/>
        <w:jc w:val="both"/>
      </w:pPr>
      <w:r>
        <w:t>19. Заседание комиссии считается правомочным, если на заседании присутствует не менее половины ее членов.</w:t>
      </w:r>
    </w:p>
    <w:p w:rsidR="00966AC9" w:rsidRDefault="00966AC9">
      <w:pPr>
        <w:pStyle w:val="ConsPlusNormal"/>
        <w:ind w:firstLine="540"/>
        <w:jc w:val="both"/>
      </w:pPr>
      <w:r>
        <w:t>20.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966AC9" w:rsidRDefault="00966AC9">
      <w:pPr>
        <w:pStyle w:val="ConsPlusNormal"/>
        <w:ind w:firstLine="540"/>
        <w:jc w:val="both"/>
      </w:pPr>
      <w:r>
        <w:lastRenderedPageBreak/>
        <w:t>При равенстве голосов решающим является голос председателя комиссии.</w:t>
      </w:r>
    </w:p>
    <w:p w:rsidR="00966AC9" w:rsidRDefault="00966AC9">
      <w:pPr>
        <w:pStyle w:val="ConsPlusNormal"/>
        <w:ind w:firstLine="540"/>
        <w:jc w:val="both"/>
      </w:pPr>
      <w:r>
        <w:t>21. Решение комиссии оформляется протоколом, который подписывается присутствующими на заседании членами комиссии. При подписании протокола мнение членов комиссии выражается словами "за" или "против".</w:t>
      </w:r>
    </w:p>
    <w:p w:rsidR="00966AC9" w:rsidRDefault="00966AC9">
      <w:pPr>
        <w:pStyle w:val="ConsPlusNormal"/>
        <w:ind w:firstLine="540"/>
        <w:jc w:val="both"/>
      </w:pPr>
      <w:r>
        <w:t>22. Победителем конкурса признается кандидат, успешно прошедший тестовые испытания и (или) индивидуальное собеседование, а также предложивший лучшую по решению комиссии программу деятельности регионального оператора.</w:t>
      </w:r>
    </w:p>
    <w:p w:rsidR="00966AC9" w:rsidRDefault="00966AC9">
      <w:pPr>
        <w:pStyle w:val="ConsPlusNormal"/>
        <w:ind w:firstLine="540"/>
        <w:jc w:val="both"/>
      </w:pPr>
      <w:r>
        <w:t>23. Секретарь комиссии направляет каждому кандидату уведомление в письменной форме о результатах конкурса в течение пяти дней со дня его проведения.</w:t>
      </w:r>
    </w:p>
    <w:p w:rsidR="00966AC9" w:rsidRDefault="00966AC9">
      <w:pPr>
        <w:pStyle w:val="ConsPlusNormal"/>
        <w:ind w:firstLine="540"/>
        <w:jc w:val="both"/>
      </w:pPr>
      <w:r>
        <w:t>Информация о результатах конкурса в десятидневный срок после его проведения размещается в средствах массовой информации, в которых было опубликовано информационное сообщение, и на официальном сайте Министерства.</w:t>
      </w:r>
    </w:p>
    <w:p w:rsidR="00966AC9" w:rsidRDefault="00966AC9">
      <w:pPr>
        <w:pStyle w:val="ConsPlusNormal"/>
        <w:ind w:firstLine="540"/>
        <w:jc w:val="both"/>
      </w:pPr>
      <w:r>
        <w:t>24. Документы, представленные участниками конкурса, могут быть возвращены им по письменному заявлению в течение одного года со дня проведения конкурса. До истечения этого срока документы хранятся в Министерстве, после чего подлежат уничтожению.</w:t>
      </w:r>
    </w:p>
    <w:p w:rsidR="00966AC9" w:rsidRDefault="00966AC9">
      <w:pPr>
        <w:pStyle w:val="ConsPlusNormal"/>
        <w:ind w:firstLine="540"/>
        <w:jc w:val="both"/>
      </w:pPr>
      <w:r>
        <w:t>25. Руководитель регионального оператора назначается на должность на основании решения комиссии.</w:t>
      </w:r>
    </w:p>
    <w:p w:rsidR="00966AC9" w:rsidRDefault="00966AC9">
      <w:pPr>
        <w:pStyle w:val="ConsPlusNormal"/>
        <w:ind w:firstLine="540"/>
        <w:jc w:val="both"/>
      </w:pPr>
    </w:p>
    <w:p w:rsidR="00966AC9" w:rsidRDefault="00966AC9">
      <w:pPr>
        <w:pStyle w:val="ConsPlusNormal"/>
        <w:jc w:val="center"/>
      </w:pPr>
      <w:r>
        <w:t>_______________</w:t>
      </w:r>
    </w:p>
    <w:p w:rsidR="00966AC9" w:rsidRDefault="00966AC9">
      <w:pPr>
        <w:pStyle w:val="ConsPlusNormal"/>
        <w:ind w:firstLine="540"/>
        <w:jc w:val="both"/>
      </w:pPr>
    </w:p>
    <w:p w:rsidR="00966AC9" w:rsidRDefault="00966AC9">
      <w:pPr>
        <w:pStyle w:val="ConsPlusNormal"/>
        <w:ind w:firstLine="540"/>
        <w:jc w:val="both"/>
      </w:pPr>
    </w:p>
    <w:p w:rsidR="00966AC9" w:rsidRDefault="00966A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5268" w:rsidRDefault="00E15268"/>
    <w:sectPr w:rsidR="00E15268" w:rsidSect="0049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C9"/>
    <w:rsid w:val="00966AC9"/>
    <w:rsid w:val="00E1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06C5E-069D-42EC-9E18-0578D5C9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6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6A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B26180C97A20FF02A1BE4F0FAA896CF2A089561D1EB57162DF73B6B21E7D0FCB512794E9AED5DCC4A2790AC6DBJ" TargetMode="External"/><Relationship Id="rId4" Type="http://schemas.openxmlformats.org/officeDocument/2006/relationships/hyperlink" Target="consultantplus://offline/ref=93B26180C97A20FF02A1A04219C6D666F2ABD65A1A1ABA27388375E1ED4E7B5A8B1121C4AECED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Герасимчук</dc:creator>
  <cp:keywords/>
  <dc:description/>
  <cp:lastModifiedBy>Елена Герасимчук</cp:lastModifiedBy>
  <cp:revision>1</cp:revision>
  <dcterms:created xsi:type="dcterms:W3CDTF">2016-10-20T09:03:00Z</dcterms:created>
  <dcterms:modified xsi:type="dcterms:W3CDTF">2016-10-20T09:04:00Z</dcterms:modified>
</cp:coreProperties>
</file>